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5C0" w:rsidRDefault="002965F7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:rsidR="004035C0" w:rsidRDefault="002965F7">
      <w:pPr>
        <w:jc w:val="center"/>
        <w:rPr>
          <w:rFonts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9"/>
        <w:gridCol w:w="1647"/>
        <w:gridCol w:w="1800"/>
        <w:gridCol w:w="360"/>
        <w:gridCol w:w="3192"/>
      </w:tblGrid>
      <w:tr w:rsidR="004035C0">
        <w:trPr>
          <w:jc w:val="center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ascii="宋体" w:hAnsi="宋体" w:hint="eastAsia"/>
                <w:sz w:val="24"/>
              </w:rPr>
              <w:t>存档编号</w:t>
            </w:r>
          </w:p>
        </w:tc>
        <w:tc>
          <w:tcPr>
            <w:tcW w:w="6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79031D">
            <w:pPr>
              <w:jc w:val="left"/>
              <w:rPr>
                <w:rFonts w:asciiTheme="minorEastAsia" w:eastAsiaTheme="minorEastAsia" w:hAnsiTheme="minorEastAsia" w:cstheme="minorEastAsia"/>
                <w:sz w:val="24"/>
              </w:rPr>
            </w:pPr>
            <w:r w:rsidRPr="0079031D">
              <w:rPr>
                <w:rFonts w:ascii="TimesNewRomanPSMT" w:eastAsia="TimesNewRomanPSMT" w:hAnsi="TimesNewRomanPSMT" w:cs="TimesNewRomanPSMT"/>
                <w:color w:val="000000"/>
                <w:sz w:val="24"/>
              </w:rPr>
              <w:t>ZZHY-APAQPJ-25-0070-0084PS-38</w:t>
            </w:r>
          </w:p>
        </w:tc>
      </w:tr>
      <w:tr w:rsidR="004035C0">
        <w:trPr>
          <w:jc w:val="center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360" w:lineRule="auto"/>
              <w:ind w:leftChars="-65" w:left="-136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项目名称</w:t>
            </w:r>
          </w:p>
        </w:tc>
        <w:tc>
          <w:tcPr>
            <w:tcW w:w="6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79031D" w:rsidP="0079031D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 w:rsidRPr="0079031D">
              <w:rPr>
                <w:rFonts w:ascii="宋体" w:hAnsi="宋体" w:hint="eastAsia"/>
                <w:sz w:val="24"/>
              </w:rPr>
              <w:t>中国石油天然气股份有限公司辽宁沈阳陈相加油站</w:t>
            </w:r>
            <w:r w:rsidR="002965F7">
              <w:rPr>
                <w:rFonts w:ascii="宋体" w:hAnsi="宋体" w:hint="eastAsia"/>
                <w:sz w:val="24"/>
              </w:rPr>
              <w:t>经营危险化学品安全评价报告</w:t>
            </w:r>
          </w:p>
        </w:tc>
      </w:tr>
      <w:tr w:rsidR="004035C0">
        <w:trPr>
          <w:jc w:val="center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项目类别</w:t>
            </w:r>
          </w:p>
        </w:tc>
        <w:tc>
          <w:tcPr>
            <w:tcW w:w="6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 w:rsidP="0079031D">
            <w:pPr>
              <w:spacing w:line="420" w:lineRule="exact"/>
              <w:ind w:firstLineChars="49" w:firstLine="118"/>
              <w:rPr>
                <w:rFonts w:ascii="宋体" w:hAnsi="宋体"/>
                <w:sz w:val="24"/>
              </w:rPr>
            </w:pPr>
            <w:proofErr w:type="gramStart"/>
            <w:r>
              <w:rPr>
                <w:rFonts w:ascii="宋体" w:hAnsi="宋体" w:hint="eastAsia"/>
                <w:sz w:val="24"/>
              </w:rPr>
              <w:t>危化</w:t>
            </w:r>
            <w:proofErr w:type="gramEnd"/>
          </w:p>
        </w:tc>
      </w:tr>
      <w:tr w:rsidR="004035C0">
        <w:trPr>
          <w:jc w:val="center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项目地点</w:t>
            </w:r>
          </w:p>
        </w:tc>
        <w:tc>
          <w:tcPr>
            <w:tcW w:w="6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 w:rsidP="0079031D">
            <w:pPr>
              <w:spacing w:line="420" w:lineRule="exact"/>
              <w:ind w:firstLineChars="49" w:firstLine="118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沈阳</w:t>
            </w:r>
          </w:p>
        </w:tc>
      </w:tr>
      <w:tr w:rsidR="004035C0">
        <w:trPr>
          <w:jc w:val="center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项目所属业务范围</w:t>
            </w:r>
          </w:p>
        </w:tc>
        <w:tc>
          <w:tcPr>
            <w:tcW w:w="6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 w:rsidP="0079031D">
            <w:pPr>
              <w:spacing w:line="420" w:lineRule="exact"/>
              <w:ind w:firstLineChars="49" w:firstLine="118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</w:t>
            </w:r>
          </w:p>
        </w:tc>
      </w:tr>
      <w:tr w:rsidR="004035C0">
        <w:trPr>
          <w:jc w:val="center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评审单位</w:t>
            </w:r>
          </w:p>
        </w:tc>
        <w:tc>
          <w:tcPr>
            <w:tcW w:w="6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/</w:t>
            </w:r>
          </w:p>
        </w:tc>
      </w:tr>
      <w:tr w:rsidR="004035C0">
        <w:trPr>
          <w:trHeight w:val="980"/>
          <w:jc w:val="center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项目简介</w:t>
            </w:r>
          </w:p>
        </w:tc>
        <w:tc>
          <w:tcPr>
            <w:tcW w:w="6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 w:rsidP="0079031D">
            <w:pPr>
              <w:spacing w:line="4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 w:val="24"/>
              </w:rPr>
              <w:t xml:space="preserve"> </w:t>
            </w:r>
            <w:r w:rsidR="0079031D" w:rsidRPr="0079031D">
              <w:rPr>
                <w:rFonts w:ascii="宋体" w:hAnsi="宋体" w:hint="eastAsia"/>
                <w:sz w:val="24"/>
              </w:rPr>
              <w:t>中国石油天然气股份有限公司辽宁沈阳陈相加油站成立于2002年1月7日，位于沈阳市苏家屯区</w:t>
            </w:r>
            <w:proofErr w:type="gramStart"/>
            <w:r w:rsidR="0079031D" w:rsidRPr="0079031D">
              <w:rPr>
                <w:rFonts w:ascii="宋体" w:hAnsi="宋体" w:hint="eastAsia"/>
                <w:sz w:val="24"/>
              </w:rPr>
              <w:t>陈相屯镇</w:t>
            </w:r>
            <w:proofErr w:type="gramEnd"/>
            <w:r w:rsidR="0079031D" w:rsidRPr="0079031D">
              <w:rPr>
                <w:rFonts w:ascii="宋体" w:hAnsi="宋体" w:hint="eastAsia"/>
                <w:sz w:val="24"/>
              </w:rPr>
              <w:t>大陈相村，企业类型为股份有限公司分公司，负责人为党欣。现有员工4人，其中安全管理人员1名，加油员3名，主要经营汽油、柴油。陈相加油站占地面积约2166m2，设有埋地卧式双层SF油罐3座，站房1座，罩棚1座，潜泵式加油机4台，双层导静电聚乙烯管道和动力照明系统，视频监控系统、加油和卸油油气回收系统以及实体围墙等。该站在用3座油罐中：2座30m3车用乙醇汽油罐，1座30m3柴油罐。根据《汽车加油加气加氢站技术标准》GB50156-2021，以下称《标准》）第3.0.9条关于加油站等级划分的规定，其油罐总容积为75m3（柴油折半计入），属三级加油站</w:t>
            </w:r>
            <w:r>
              <w:rPr>
                <w:rFonts w:ascii="宋体" w:hAnsi="宋体" w:hint="eastAsia"/>
                <w:sz w:val="24"/>
              </w:rPr>
              <w:t>。</w:t>
            </w:r>
          </w:p>
        </w:tc>
      </w:tr>
      <w:tr w:rsidR="004035C0">
        <w:trPr>
          <w:jc w:val="center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安全评价项目组长</w:t>
            </w:r>
          </w:p>
        </w:tc>
        <w:tc>
          <w:tcPr>
            <w:tcW w:w="6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proofErr w:type="gramStart"/>
            <w:r>
              <w:rPr>
                <w:rFonts w:ascii="宋体" w:hAnsi="宋体" w:hint="eastAsia"/>
                <w:sz w:val="24"/>
              </w:rPr>
              <w:t>陶崇慧</w:t>
            </w:r>
            <w:proofErr w:type="gramEnd"/>
          </w:p>
        </w:tc>
      </w:tr>
      <w:tr w:rsidR="004035C0">
        <w:trPr>
          <w:jc w:val="center"/>
        </w:trPr>
        <w:tc>
          <w:tcPr>
            <w:tcW w:w="2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项目技术负责人</w:t>
            </w:r>
          </w:p>
        </w:tc>
        <w:tc>
          <w:tcPr>
            <w:tcW w:w="3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名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业</w:t>
            </w:r>
          </w:p>
        </w:tc>
      </w:tr>
      <w:tr w:rsidR="004035C0">
        <w:trPr>
          <w:jc w:val="center"/>
        </w:trPr>
        <w:tc>
          <w:tcPr>
            <w:tcW w:w="2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4035C0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proofErr w:type="gramStart"/>
            <w:r>
              <w:rPr>
                <w:rFonts w:ascii="宋体" w:hAnsi="宋体" w:hint="eastAsia"/>
                <w:sz w:val="24"/>
              </w:rPr>
              <w:t>冷智超</w:t>
            </w:r>
            <w:proofErr w:type="gramEnd"/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化工工艺</w:t>
            </w:r>
          </w:p>
        </w:tc>
      </w:tr>
      <w:tr w:rsidR="004035C0">
        <w:trPr>
          <w:jc w:val="center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项目过程控制负责人</w:t>
            </w:r>
          </w:p>
        </w:tc>
        <w:tc>
          <w:tcPr>
            <w:tcW w:w="6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王爽</w:t>
            </w:r>
          </w:p>
        </w:tc>
      </w:tr>
      <w:tr w:rsidR="004035C0">
        <w:trPr>
          <w:jc w:val="center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评价报告编制人</w:t>
            </w:r>
          </w:p>
        </w:tc>
        <w:tc>
          <w:tcPr>
            <w:tcW w:w="6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于洁</w:t>
            </w:r>
          </w:p>
        </w:tc>
      </w:tr>
      <w:tr w:rsidR="004035C0">
        <w:trPr>
          <w:jc w:val="center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评价报告审核人</w:t>
            </w:r>
          </w:p>
        </w:tc>
        <w:tc>
          <w:tcPr>
            <w:tcW w:w="6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proofErr w:type="gramStart"/>
            <w:r>
              <w:rPr>
                <w:rFonts w:ascii="宋体" w:hAnsi="宋体" w:hint="eastAsia"/>
                <w:sz w:val="24"/>
              </w:rPr>
              <w:t>孙晓元</w:t>
            </w:r>
            <w:proofErr w:type="gramEnd"/>
          </w:p>
        </w:tc>
      </w:tr>
      <w:tr w:rsidR="004035C0">
        <w:trPr>
          <w:trHeight w:val="310"/>
          <w:jc w:val="center"/>
        </w:trPr>
        <w:tc>
          <w:tcPr>
            <w:tcW w:w="2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参与评价的安全评价师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名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业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安全评价人员资格证书编号</w:t>
            </w:r>
          </w:p>
        </w:tc>
      </w:tr>
      <w:tr w:rsidR="004035C0">
        <w:trPr>
          <w:trHeight w:val="90"/>
          <w:jc w:val="center"/>
        </w:trPr>
        <w:tc>
          <w:tcPr>
            <w:tcW w:w="2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35C0" w:rsidRDefault="004035C0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jc w:val="center"/>
              <w:rPr>
                <w:rFonts w:ascii="宋体" w:hAnsi="宋体"/>
                <w:sz w:val="24"/>
              </w:rPr>
            </w:pPr>
            <w:proofErr w:type="gramStart"/>
            <w:r>
              <w:rPr>
                <w:rFonts w:ascii="宋体" w:hAnsi="宋体" w:hint="eastAsia"/>
                <w:sz w:val="24"/>
              </w:rPr>
              <w:t>陶崇慧</w:t>
            </w:r>
            <w:proofErr w:type="gramEnd"/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1700000000200313</w:t>
            </w:r>
          </w:p>
        </w:tc>
      </w:tr>
      <w:tr w:rsidR="004035C0">
        <w:trPr>
          <w:jc w:val="center"/>
        </w:trPr>
        <w:tc>
          <w:tcPr>
            <w:tcW w:w="2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35C0" w:rsidRDefault="004035C0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1200000000301222</w:t>
            </w:r>
          </w:p>
        </w:tc>
      </w:tr>
      <w:tr w:rsidR="004035C0">
        <w:trPr>
          <w:jc w:val="center"/>
        </w:trPr>
        <w:tc>
          <w:tcPr>
            <w:tcW w:w="2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35C0" w:rsidRDefault="004035C0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jc w:val="center"/>
              <w:rPr>
                <w:rFonts w:ascii="宋体" w:hAnsi="宋体"/>
                <w:sz w:val="24"/>
              </w:rPr>
            </w:pPr>
            <w:proofErr w:type="gramStart"/>
            <w:r>
              <w:rPr>
                <w:rFonts w:ascii="宋体" w:hAnsi="宋体" w:hint="eastAsia"/>
                <w:sz w:val="24"/>
              </w:rPr>
              <w:t>王效波</w:t>
            </w:r>
            <w:proofErr w:type="gramEnd"/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0092218</w:t>
            </w:r>
          </w:p>
        </w:tc>
      </w:tr>
      <w:tr w:rsidR="004035C0">
        <w:trPr>
          <w:jc w:val="center"/>
        </w:trPr>
        <w:tc>
          <w:tcPr>
            <w:tcW w:w="2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35C0" w:rsidRDefault="004035C0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201911046240000157</w:t>
            </w:r>
          </w:p>
        </w:tc>
      </w:tr>
      <w:tr w:rsidR="004035C0">
        <w:trPr>
          <w:jc w:val="center"/>
        </w:trPr>
        <w:tc>
          <w:tcPr>
            <w:tcW w:w="2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35C0" w:rsidRDefault="004035C0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1700000000300421</w:t>
            </w:r>
          </w:p>
        </w:tc>
      </w:tr>
      <w:tr w:rsidR="004035C0">
        <w:trPr>
          <w:trHeight w:val="680"/>
          <w:jc w:val="center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参与评价的注册安全工程师</w:t>
            </w:r>
          </w:p>
        </w:tc>
        <w:tc>
          <w:tcPr>
            <w:tcW w:w="6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 w:rsidP="0079031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proofErr w:type="gramStart"/>
            <w:r>
              <w:rPr>
                <w:rFonts w:ascii="宋体" w:hAnsi="宋体" w:hint="eastAsia"/>
                <w:sz w:val="24"/>
              </w:rPr>
              <w:t>陶崇慧</w:t>
            </w:r>
            <w:proofErr w:type="gramEnd"/>
            <w:r>
              <w:rPr>
                <w:rFonts w:ascii="宋体" w:hAnsi="宋体" w:hint="eastAsia"/>
                <w:sz w:val="24"/>
              </w:rPr>
              <w:t>、</w:t>
            </w:r>
            <w:r>
              <w:rPr>
                <w:rFonts w:ascii="宋体" w:hAnsi="宋体" w:hint="eastAsia"/>
                <w:sz w:val="24"/>
              </w:rPr>
              <w:t>刘阳、</w:t>
            </w:r>
            <w:r>
              <w:rPr>
                <w:rFonts w:ascii="宋体" w:hAnsi="宋体" w:hint="eastAsia"/>
                <w:sz w:val="24"/>
              </w:rPr>
              <w:t>王</w:t>
            </w:r>
            <w:r>
              <w:rPr>
                <w:rFonts w:ascii="宋体" w:hAnsi="宋体" w:hint="eastAsia"/>
                <w:sz w:val="24"/>
              </w:rPr>
              <w:t>效波</w:t>
            </w:r>
          </w:p>
        </w:tc>
      </w:tr>
      <w:tr w:rsidR="004035C0">
        <w:trPr>
          <w:trHeight w:val="293"/>
          <w:jc w:val="center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项目技术专家</w:t>
            </w:r>
          </w:p>
        </w:tc>
        <w:tc>
          <w:tcPr>
            <w:tcW w:w="6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/</w:t>
            </w:r>
          </w:p>
        </w:tc>
      </w:tr>
      <w:tr w:rsidR="004035C0">
        <w:trPr>
          <w:jc w:val="center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现场勘查人员</w:t>
            </w:r>
          </w:p>
        </w:tc>
        <w:tc>
          <w:tcPr>
            <w:tcW w:w="6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 w:rsidP="0079031D">
            <w:pPr>
              <w:tabs>
                <w:tab w:val="center" w:pos="3330"/>
              </w:tabs>
              <w:spacing w:line="420" w:lineRule="exact"/>
              <w:jc w:val="center"/>
              <w:rPr>
                <w:rFonts w:ascii="宋体" w:hAnsi="宋体"/>
                <w:sz w:val="24"/>
              </w:rPr>
            </w:pPr>
            <w:proofErr w:type="gramStart"/>
            <w:r>
              <w:rPr>
                <w:rFonts w:ascii="宋体" w:hAnsi="宋体" w:cs="宋体"/>
                <w:color w:val="000000"/>
                <w:sz w:val="24"/>
              </w:rPr>
              <w:t>陶崇慧</w:t>
            </w:r>
            <w:proofErr w:type="gramEnd"/>
            <w:r>
              <w:rPr>
                <w:rFonts w:ascii="宋体" w:hAnsi="宋体" w:hint="eastAsia"/>
                <w:sz w:val="24"/>
              </w:rPr>
              <w:t>、</w:t>
            </w:r>
            <w:r w:rsidR="0079031D">
              <w:rPr>
                <w:rFonts w:ascii="宋体" w:hAnsi="宋体" w:hint="eastAsia"/>
                <w:sz w:val="24"/>
              </w:rPr>
              <w:t>刘阳</w:t>
            </w:r>
          </w:p>
        </w:tc>
      </w:tr>
      <w:tr w:rsidR="004035C0">
        <w:trPr>
          <w:jc w:val="center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现场勘查时间</w:t>
            </w:r>
          </w:p>
        </w:tc>
        <w:tc>
          <w:tcPr>
            <w:tcW w:w="6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 w:rsidP="0079031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2025.07.1</w:t>
            </w:r>
            <w:r w:rsidR="0079031D">
              <w:rPr>
                <w:rFonts w:ascii="宋体" w:hAnsi="宋体" w:hint="eastAsia"/>
                <w:sz w:val="24"/>
              </w:rPr>
              <w:t>4</w:t>
            </w:r>
          </w:p>
        </w:tc>
      </w:tr>
      <w:tr w:rsidR="004035C0">
        <w:trPr>
          <w:jc w:val="center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现场勘查主要任务</w:t>
            </w:r>
          </w:p>
        </w:tc>
        <w:tc>
          <w:tcPr>
            <w:tcW w:w="6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收集报告编制资料</w:t>
            </w:r>
          </w:p>
        </w:tc>
      </w:tr>
      <w:tr w:rsidR="004035C0">
        <w:trPr>
          <w:trHeight w:val="4185"/>
          <w:jc w:val="center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现场勘查照片</w:t>
            </w:r>
          </w:p>
          <w:p w:rsidR="004035C0" w:rsidRDefault="004035C0">
            <w:pPr>
              <w:pStyle w:val="20"/>
              <w:rPr>
                <w:rFonts w:hint="default"/>
              </w:rPr>
            </w:pPr>
          </w:p>
        </w:tc>
        <w:tc>
          <w:tcPr>
            <w:tcW w:w="6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C0" w:rsidRDefault="0079031D">
            <w:pPr>
              <w:pStyle w:val="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32514" cy="2599008"/>
                  <wp:effectExtent l="0" t="0" r="0" b="0"/>
                  <wp:docPr id="1" name="图片 1" descr="C:\Users\Mark\Desktop\加油站归档\1陈相\现场照片\企业陪同人员合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k\Desktop\加油站归档\1陈相\现场照片\企业陪同人员合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765" cy="259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031D" w:rsidRDefault="0079031D" w:rsidP="0079031D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4136571" cy="4409086"/>
                  <wp:effectExtent l="0" t="0" r="0" b="0"/>
                  <wp:docPr id="2" name="图片 2" descr="C:\Users\Mark\Desktop\加油站归档\1陈相\现场照片\加油机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k\Desktop\加油站归档\1陈相\现场照片\加油机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8717" cy="441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031D" w:rsidRPr="0079031D" w:rsidRDefault="0079031D" w:rsidP="0079031D">
            <w:pPr>
              <w:pStyle w:val="a0"/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>
                  <wp:extent cx="3992197" cy="2394857"/>
                  <wp:effectExtent l="0" t="0" r="8890" b="5715"/>
                  <wp:docPr id="6" name="图片 6" descr="C:\Users\Mark\Desktop\加油站归档\1陈相\现场照片\卸油口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k\Desktop\加油站归档\1陈相\现场照片\卸油口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992" cy="240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035C0">
        <w:trPr>
          <w:trHeight w:val="387"/>
          <w:jc w:val="center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评价报告提交时间</w:t>
            </w:r>
          </w:p>
        </w:tc>
        <w:tc>
          <w:tcPr>
            <w:tcW w:w="6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C0" w:rsidRDefault="002965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2025.7.25</w:t>
            </w:r>
          </w:p>
        </w:tc>
      </w:tr>
    </w:tbl>
    <w:p w:rsidR="004035C0" w:rsidRDefault="004035C0"/>
    <w:sectPr w:rsidR="004035C0">
      <w:pgSz w:w="11906" w:h="16838"/>
      <w:pgMar w:top="1134" w:right="1800" w:bottom="1134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TimesNewRomanPSMT">
    <w:altName w:val="Times New Roman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5ZDYwZmVhNGMxMWQ3ZWVhOGYwZjM5ZWE3YzM4NDMifQ=="/>
  </w:docVars>
  <w:rsids>
    <w:rsidRoot w:val="004035C0"/>
    <w:rsid w:val="002965F7"/>
    <w:rsid w:val="004035C0"/>
    <w:rsid w:val="0079031D"/>
    <w:rsid w:val="033C6C10"/>
    <w:rsid w:val="03F01C62"/>
    <w:rsid w:val="05DC68BA"/>
    <w:rsid w:val="089E0503"/>
    <w:rsid w:val="099C4D3D"/>
    <w:rsid w:val="0A77336C"/>
    <w:rsid w:val="0C3022A2"/>
    <w:rsid w:val="0C7A3361"/>
    <w:rsid w:val="0C92582F"/>
    <w:rsid w:val="0DFF4130"/>
    <w:rsid w:val="0EC936E8"/>
    <w:rsid w:val="0ECD0BB6"/>
    <w:rsid w:val="12A37FC1"/>
    <w:rsid w:val="13D764B9"/>
    <w:rsid w:val="16B62616"/>
    <w:rsid w:val="184F7971"/>
    <w:rsid w:val="18630DEB"/>
    <w:rsid w:val="1914436C"/>
    <w:rsid w:val="19A81C6D"/>
    <w:rsid w:val="19FA10FE"/>
    <w:rsid w:val="1A2D42AA"/>
    <w:rsid w:val="1A990092"/>
    <w:rsid w:val="1B0F481E"/>
    <w:rsid w:val="1C100C44"/>
    <w:rsid w:val="1D964A08"/>
    <w:rsid w:val="20061D2C"/>
    <w:rsid w:val="205E68C3"/>
    <w:rsid w:val="20810AB8"/>
    <w:rsid w:val="2139293B"/>
    <w:rsid w:val="217869BC"/>
    <w:rsid w:val="217921F1"/>
    <w:rsid w:val="22374D27"/>
    <w:rsid w:val="226D6594"/>
    <w:rsid w:val="232905DA"/>
    <w:rsid w:val="235D0CB1"/>
    <w:rsid w:val="244004BE"/>
    <w:rsid w:val="270B17F3"/>
    <w:rsid w:val="27B40988"/>
    <w:rsid w:val="27C54704"/>
    <w:rsid w:val="284E450D"/>
    <w:rsid w:val="28AD07B6"/>
    <w:rsid w:val="292B3ABD"/>
    <w:rsid w:val="2C651563"/>
    <w:rsid w:val="2D033B21"/>
    <w:rsid w:val="2D1C6E85"/>
    <w:rsid w:val="329F74B3"/>
    <w:rsid w:val="32FF1806"/>
    <w:rsid w:val="3308699B"/>
    <w:rsid w:val="36337144"/>
    <w:rsid w:val="363870EF"/>
    <w:rsid w:val="388B636C"/>
    <w:rsid w:val="38F63B92"/>
    <w:rsid w:val="39450671"/>
    <w:rsid w:val="39B026C6"/>
    <w:rsid w:val="3A5E3CBE"/>
    <w:rsid w:val="3CE64768"/>
    <w:rsid w:val="3CF87B31"/>
    <w:rsid w:val="3EAF04B8"/>
    <w:rsid w:val="3F364848"/>
    <w:rsid w:val="410705A6"/>
    <w:rsid w:val="431B5E7D"/>
    <w:rsid w:val="4427499F"/>
    <w:rsid w:val="458129CA"/>
    <w:rsid w:val="458E6A9C"/>
    <w:rsid w:val="4BAF38BE"/>
    <w:rsid w:val="4CBB3D79"/>
    <w:rsid w:val="4D64603B"/>
    <w:rsid w:val="4F9B57EC"/>
    <w:rsid w:val="500D4CE4"/>
    <w:rsid w:val="506B60EB"/>
    <w:rsid w:val="52E768E3"/>
    <w:rsid w:val="54CE3F8B"/>
    <w:rsid w:val="561B1287"/>
    <w:rsid w:val="58B66317"/>
    <w:rsid w:val="5D7D45E9"/>
    <w:rsid w:val="5EE9653E"/>
    <w:rsid w:val="5FD5669C"/>
    <w:rsid w:val="60030FA7"/>
    <w:rsid w:val="6029535D"/>
    <w:rsid w:val="63D3530A"/>
    <w:rsid w:val="644122D7"/>
    <w:rsid w:val="65E83931"/>
    <w:rsid w:val="67352EAE"/>
    <w:rsid w:val="67A8154D"/>
    <w:rsid w:val="6878338A"/>
    <w:rsid w:val="69E530DF"/>
    <w:rsid w:val="6A0E7FE5"/>
    <w:rsid w:val="6CEC5A45"/>
    <w:rsid w:val="6D696DC9"/>
    <w:rsid w:val="6FF07040"/>
    <w:rsid w:val="71467755"/>
    <w:rsid w:val="73113E4B"/>
    <w:rsid w:val="73754D91"/>
    <w:rsid w:val="74F842DD"/>
    <w:rsid w:val="757E516C"/>
    <w:rsid w:val="75900262"/>
    <w:rsid w:val="75A541E0"/>
    <w:rsid w:val="78C8694C"/>
    <w:rsid w:val="796A1075"/>
    <w:rsid w:val="7B136915"/>
    <w:rsid w:val="7CC37CDF"/>
    <w:rsid w:val="7DA964DA"/>
    <w:rsid w:val="7E1369BA"/>
    <w:rsid w:val="7E753EF9"/>
    <w:rsid w:val="7E8D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Body Tex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tabs>
        <w:tab w:val="left" w:pos="432"/>
      </w:tabs>
      <w:spacing w:beforeLines="100" w:before="100" w:afterLines="100" w:after="100" w:line="360" w:lineRule="auto"/>
      <w:jc w:val="left"/>
      <w:outlineLvl w:val="0"/>
    </w:pPr>
    <w:rPr>
      <w:rFonts w:ascii="黑体" w:eastAsia="黑体" w:hAnsi="黑体"/>
      <w:b/>
      <w:bCs/>
      <w:sz w:val="32"/>
      <w:szCs w:val="20"/>
    </w:rPr>
  </w:style>
  <w:style w:type="paragraph" w:styleId="2">
    <w:name w:val="heading 2"/>
    <w:basedOn w:val="a"/>
    <w:next w:val="a"/>
    <w:link w:val="2Char"/>
    <w:autoRedefine/>
    <w:semiHidden/>
    <w:unhideWhenUsed/>
    <w:qFormat/>
    <w:pPr>
      <w:keepNext/>
      <w:keepLines/>
      <w:spacing w:beforeLines="50" w:before="50" w:afterLines="50" w:after="50" w:line="360" w:lineRule="auto"/>
      <w:outlineLvl w:val="1"/>
    </w:pPr>
    <w:rPr>
      <w:rFonts w:ascii="Calibri Light" w:eastAsia="黑体" w:hAnsi="Calibri Light" w:cs="黑体"/>
      <w:bCs/>
      <w:sz w:val="30"/>
      <w:szCs w:val="32"/>
    </w:rPr>
  </w:style>
  <w:style w:type="paragraph" w:styleId="3">
    <w:name w:val="heading 3"/>
    <w:basedOn w:val="a"/>
    <w:next w:val="a"/>
    <w:link w:val="3Char"/>
    <w:autoRedefine/>
    <w:semiHidden/>
    <w:unhideWhenUsed/>
    <w:qFormat/>
    <w:pPr>
      <w:keepNext/>
      <w:keepLines/>
      <w:spacing w:beforeLines="50" w:before="50" w:afterLines="50" w:after="50" w:line="360" w:lineRule="auto"/>
      <w:outlineLvl w:val="2"/>
    </w:pPr>
    <w:rPr>
      <w:rFonts w:ascii="Calibri" w:eastAsia="黑体" w:hAnsi="Calibri" w:cs="黑体"/>
      <w:bCs/>
      <w:sz w:val="28"/>
      <w:szCs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Lines="50" w:before="50" w:afterLines="50" w:after="50" w:line="360" w:lineRule="auto"/>
      <w:outlineLvl w:val="3"/>
    </w:pPr>
    <w:rPr>
      <w:rFonts w:ascii="Arial" w:eastAsia="黑体" w:hAnsi="Arial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420"/>
    </w:pPr>
  </w:style>
  <w:style w:type="paragraph" w:styleId="20">
    <w:name w:val="Body Text Indent 2"/>
    <w:basedOn w:val="a"/>
    <w:next w:val="a"/>
    <w:autoRedefine/>
    <w:qFormat/>
    <w:rPr>
      <w:rFonts w:ascii="宋体" w:hAnsi="宋体" w:hint="eastAsia"/>
      <w:szCs w:val="28"/>
    </w:rPr>
  </w:style>
  <w:style w:type="paragraph" w:styleId="a4">
    <w:name w:val="header"/>
    <w:basedOn w:val="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Style4">
    <w:name w:val="_Style 4"/>
    <w:autoRedefine/>
    <w:uiPriority w:val="99"/>
    <w:qFormat/>
    <w:pPr>
      <w:widowControl w:val="0"/>
      <w:jc w:val="both"/>
    </w:pPr>
    <w:rPr>
      <w:rFonts w:ascii="Calibri" w:eastAsia="仿宋_GB2312" w:hAnsi="Calibri"/>
      <w:kern w:val="2"/>
      <w:sz w:val="24"/>
      <w:szCs w:val="22"/>
    </w:rPr>
  </w:style>
  <w:style w:type="character" w:customStyle="1" w:styleId="1Char">
    <w:name w:val="标题 1 Char"/>
    <w:link w:val="1"/>
    <w:autoRedefine/>
    <w:qFormat/>
    <w:rPr>
      <w:rFonts w:ascii="黑体" w:eastAsia="黑体" w:hAnsi="黑体"/>
      <w:b/>
      <w:bCs/>
      <w:kern w:val="2"/>
      <w:sz w:val="32"/>
      <w:lang w:val="en-US" w:eastAsia="zh-CN" w:bidi="ar-SA"/>
    </w:rPr>
  </w:style>
  <w:style w:type="character" w:customStyle="1" w:styleId="2Char">
    <w:name w:val="标题 2 Char"/>
    <w:link w:val="2"/>
    <w:autoRedefine/>
    <w:qFormat/>
    <w:locked/>
    <w:rPr>
      <w:rFonts w:ascii="Calibri Light" w:eastAsia="黑体" w:hAnsi="Calibri Light" w:cs="黑体"/>
      <w:bCs/>
      <w:sz w:val="30"/>
      <w:szCs w:val="32"/>
    </w:rPr>
  </w:style>
  <w:style w:type="character" w:customStyle="1" w:styleId="3Char">
    <w:name w:val="标题 3 Char"/>
    <w:link w:val="3"/>
    <w:autoRedefine/>
    <w:qFormat/>
    <w:rPr>
      <w:rFonts w:ascii="Calibri" w:eastAsia="黑体" w:hAnsi="Calibri" w:cs="黑体"/>
      <w:color w:val="000000"/>
      <w:kern w:val="2"/>
      <w:sz w:val="28"/>
      <w:lang w:val="en-US" w:eastAsia="zh-CN" w:bidi="ar-SA"/>
    </w:rPr>
  </w:style>
  <w:style w:type="paragraph" w:styleId="a5">
    <w:name w:val="Balloon Text"/>
    <w:basedOn w:val="a"/>
    <w:link w:val="Char"/>
    <w:rsid w:val="0079031D"/>
    <w:rPr>
      <w:sz w:val="18"/>
      <w:szCs w:val="18"/>
    </w:rPr>
  </w:style>
  <w:style w:type="character" w:customStyle="1" w:styleId="Char">
    <w:name w:val="批注框文本 Char"/>
    <w:basedOn w:val="a1"/>
    <w:link w:val="a5"/>
    <w:rsid w:val="0079031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Body Tex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tabs>
        <w:tab w:val="left" w:pos="432"/>
      </w:tabs>
      <w:spacing w:beforeLines="100" w:before="100" w:afterLines="100" w:after="100" w:line="360" w:lineRule="auto"/>
      <w:jc w:val="left"/>
      <w:outlineLvl w:val="0"/>
    </w:pPr>
    <w:rPr>
      <w:rFonts w:ascii="黑体" w:eastAsia="黑体" w:hAnsi="黑体"/>
      <w:b/>
      <w:bCs/>
      <w:sz w:val="32"/>
      <w:szCs w:val="20"/>
    </w:rPr>
  </w:style>
  <w:style w:type="paragraph" w:styleId="2">
    <w:name w:val="heading 2"/>
    <w:basedOn w:val="a"/>
    <w:next w:val="a"/>
    <w:link w:val="2Char"/>
    <w:autoRedefine/>
    <w:semiHidden/>
    <w:unhideWhenUsed/>
    <w:qFormat/>
    <w:pPr>
      <w:keepNext/>
      <w:keepLines/>
      <w:spacing w:beforeLines="50" w:before="50" w:afterLines="50" w:after="50" w:line="360" w:lineRule="auto"/>
      <w:outlineLvl w:val="1"/>
    </w:pPr>
    <w:rPr>
      <w:rFonts w:ascii="Calibri Light" w:eastAsia="黑体" w:hAnsi="Calibri Light" w:cs="黑体"/>
      <w:bCs/>
      <w:sz w:val="30"/>
      <w:szCs w:val="32"/>
    </w:rPr>
  </w:style>
  <w:style w:type="paragraph" w:styleId="3">
    <w:name w:val="heading 3"/>
    <w:basedOn w:val="a"/>
    <w:next w:val="a"/>
    <w:link w:val="3Char"/>
    <w:autoRedefine/>
    <w:semiHidden/>
    <w:unhideWhenUsed/>
    <w:qFormat/>
    <w:pPr>
      <w:keepNext/>
      <w:keepLines/>
      <w:spacing w:beforeLines="50" w:before="50" w:afterLines="50" w:after="50" w:line="360" w:lineRule="auto"/>
      <w:outlineLvl w:val="2"/>
    </w:pPr>
    <w:rPr>
      <w:rFonts w:ascii="Calibri" w:eastAsia="黑体" w:hAnsi="Calibri" w:cs="黑体"/>
      <w:bCs/>
      <w:sz w:val="28"/>
      <w:szCs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Lines="50" w:before="50" w:afterLines="50" w:after="50" w:line="360" w:lineRule="auto"/>
      <w:outlineLvl w:val="3"/>
    </w:pPr>
    <w:rPr>
      <w:rFonts w:ascii="Arial" w:eastAsia="黑体" w:hAnsi="Arial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420"/>
    </w:pPr>
  </w:style>
  <w:style w:type="paragraph" w:styleId="20">
    <w:name w:val="Body Text Indent 2"/>
    <w:basedOn w:val="a"/>
    <w:next w:val="a"/>
    <w:autoRedefine/>
    <w:qFormat/>
    <w:rPr>
      <w:rFonts w:ascii="宋体" w:hAnsi="宋体" w:hint="eastAsia"/>
      <w:szCs w:val="28"/>
    </w:rPr>
  </w:style>
  <w:style w:type="paragraph" w:styleId="a4">
    <w:name w:val="header"/>
    <w:basedOn w:val="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Style4">
    <w:name w:val="_Style 4"/>
    <w:autoRedefine/>
    <w:uiPriority w:val="99"/>
    <w:qFormat/>
    <w:pPr>
      <w:widowControl w:val="0"/>
      <w:jc w:val="both"/>
    </w:pPr>
    <w:rPr>
      <w:rFonts w:ascii="Calibri" w:eastAsia="仿宋_GB2312" w:hAnsi="Calibri"/>
      <w:kern w:val="2"/>
      <w:sz w:val="24"/>
      <w:szCs w:val="22"/>
    </w:rPr>
  </w:style>
  <w:style w:type="character" w:customStyle="1" w:styleId="1Char">
    <w:name w:val="标题 1 Char"/>
    <w:link w:val="1"/>
    <w:autoRedefine/>
    <w:qFormat/>
    <w:rPr>
      <w:rFonts w:ascii="黑体" w:eastAsia="黑体" w:hAnsi="黑体"/>
      <w:b/>
      <w:bCs/>
      <w:kern w:val="2"/>
      <w:sz w:val="32"/>
      <w:lang w:val="en-US" w:eastAsia="zh-CN" w:bidi="ar-SA"/>
    </w:rPr>
  </w:style>
  <w:style w:type="character" w:customStyle="1" w:styleId="2Char">
    <w:name w:val="标题 2 Char"/>
    <w:link w:val="2"/>
    <w:autoRedefine/>
    <w:qFormat/>
    <w:locked/>
    <w:rPr>
      <w:rFonts w:ascii="Calibri Light" w:eastAsia="黑体" w:hAnsi="Calibri Light" w:cs="黑体"/>
      <w:bCs/>
      <w:sz w:val="30"/>
      <w:szCs w:val="32"/>
    </w:rPr>
  </w:style>
  <w:style w:type="character" w:customStyle="1" w:styleId="3Char">
    <w:name w:val="标题 3 Char"/>
    <w:link w:val="3"/>
    <w:autoRedefine/>
    <w:qFormat/>
    <w:rPr>
      <w:rFonts w:ascii="Calibri" w:eastAsia="黑体" w:hAnsi="Calibri" w:cs="黑体"/>
      <w:color w:val="000000"/>
      <w:kern w:val="2"/>
      <w:sz w:val="28"/>
      <w:lang w:val="en-US" w:eastAsia="zh-CN" w:bidi="ar-SA"/>
    </w:rPr>
  </w:style>
  <w:style w:type="paragraph" w:styleId="a5">
    <w:name w:val="Balloon Text"/>
    <w:basedOn w:val="a"/>
    <w:link w:val="Char"/>
    <w:rsid w:val="0079031D"/>
    <w:rPr>
      <w:sz w:val="18"/>
      <w:szCs w:val="18"/>
    </w:rPr>
  </w:style>
  <w:style w:type="character" w:customStyle="1" w:styleId="Char">
    <w:name w:val="批注框文本 Char"/>
    <w:basedOn w:val="a1"/>
    <w:link w:val="a5"/>
    <w:rsid w:val="0079031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125</Words>
  <Characters>713</Characters>
  <Application>Microsoft Office Word</Application>
  <DocSecurity>0</DocSecurity>
  <Lines>5</Lines>
  <Paragraphs>1</Paragraphs>
  <ScaleCrop>false</ScaleCrop>
  <Company>Microsoft</Company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Administrator.USER-20181224DK</dc:creator>
  <cp:lastModifiedBy>Mark</cp:lastModifiedBy>
  <cp:revision>2</cp:revision>
  <cp:lastPrinted>2023-02-10T06:48:00Z</cp:lastPrinted>
  <dcterms:created xsi:type="dcterms:W3CDTF">2020-06-04T06:05:00Z</dcterms:created>
  <dcterms:modified xsi:type="dcterms:W3CDTF">2025-10-10T08:15:00Z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A082D3023CA54736A95BD5415250E8D7_13</vt:lpwstr>
  </property>
  <property fmtid="{D5CDD505-2E9C-101B-9397-08002B2CF9AE}" pid="4" name="KSOTemplateDocerSaveRecord">
    <vt:lpwstr>eyJoZGlkIjoiYzM5ZDYwZmVhNGMxMWQ3ZWVhOGYwZjM5ZWE3YzM4NDMiLCJ1c2VySWQiOiIyNDMxNjIxMDEifQ==</vt:lpwstr>
  </property>
</Properties>
</file>